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6AD65" w14:textId="1139706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B471FE" w:rsidRPr="00B471FE">
        <w:rPr>
          <w:rFonts w:ascii="Arial" w:hAnsi="Arial" w:cs="Arial"/>
          <w:b/>
          <w:bCs/>
          <w:sz w:val="22"/>
        </w:rPr>
        <w:t>S1-204252</w:t>
      </w:r>
    </w:p>
    <w:p w14:paraId="06F6DFA6" w14:textId="7777777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6A2BD7C7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  <w:t>[</w:t>
      </w:r>
      <w:r w:rsidRPr="006E0157">
        <w:rPr>
          <w:rFonts w:ascii="Arial" w:hAnsi="Arial" w:cs="Arial"/>
          <w:b/>
          <w:highlight w:val="yellow"/>
        </w:rPr>
        <w:t>DRAFT</w:t>
      </w:r>
      <w:r w:rsidRPr="00384893">
        <w:rPr>
          <w:rFonts w:ascii="Arial" w:hAnsi="Arial" w:cs="Arial"/>
          <w:b/>
        </w:rPr>
        <w:t>]</w:t>
      </w:r>
      <w:r w:rsidRPr="00384893">
        <w:rPr>
          <w:rFonts w:ascii="Arial" w:hAnsi="Arial" w:cs="Arial"/>
          <w:bCs/>
        </w:rPr>
        <w:t xml:space="preserve"> LS on </w:t>
      </w:r>
      <w:r w:rsidR="000E1670">
        <w:rPr>
          <w:rFonts w:ascii="Arial" w:hAnsi="Arial" w:cs="Arial"/>
          <w:bCs/>
        </w:rPr>
        <w:t>S</w:t>
      </w:r>
      <w:r w:rsidR="001B7A86" w:rsidRPr="001B7A86">
        <w:rPr>
          <w:rFonts w:ascii="Arial" w:hAnsi="Arial" w:cs="Arial"/>
          <w:bCs/>
        </w:rPr>
        <w:t xml:space="preserve">atellite </w:t>
      </w:r>
      <w:r w:rsidR="001B7A86">
        <w:rPr>
          <w:rFonts w:ascii="Arial" w:hAnsi="Arial" w:cs="Arial"/>
          <w:bCs/>
        </w:rPr>
        <w:t>RATs</w:t>
      </w:r>
      <w:r w:rsidR="001B7A86" w:rsidRPr="001B7A86">
        <w:rPr>
          <w:rFonts w:ascii="Arial" w:hAnsi="Arial" w:cs="Arial"/>
          <w:bCs/>
        </w:rPr>
        <w:t xml:space="preserve"> for PLMN selection</w:t>
      </w:r>
    </w:p>
    <w:p w14:paraId="3E4ACE90" w14:textId="085CFAF4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9C0B98" w:rsidRPr="009C0B98">
        <w:rPr>
          <w:rFonts w:ascii="Arial" w:hAnsi="Arial" w:cs="Arial"/>
          <w:bCs/>
        </w:rPr>
        <w:t>C1-206507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941839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6E0157">
        <w:rPr>
          <w:b w:val="0"/>
          <w:bCs/>
          <w:highlight w:val="yellow"/>
        </w:rPr>
        <w:t>Qualcomm</w:t>
      </w:r>
      <w:r w:rsidR="000F0E3A" w:rsidRPr="004D0835">
        <w:rPr>
          <w:b w:val="0"/>
          <w:bCs/>
        </w:rPr>
        <w:t xml:space="preserve"> [SA1]</w:t>
      </w:r>
    </w:p>
    <w:p w14:paraId="6AF9910D" w14:textId="6BB04F82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6B5068">
        <w:rPr>
          <w:b w:val="0"/>
          <w:bCs/>
        </w:rPr>
        <w:t>CT1</w:t>
      </w:r>
    </w:p>
    <w:p w14:paraId="033E954A" w14:textId="64E43433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6B5068">
        <w:rPr>
          <w:b w:val="0"/>
          <w:bCs/>
        </w:rPr>
        <w:t>SA2</w:t>
      </w:r>
      <w:r w:rsidR="00970577">
        <w:rPr>
          <w:b w:val="0"/>
          <w:bCs/>
        </w:rPr>
        <w:t>, RAN</w:t>
      </w:r>
      <w:del w:id="0" w:author="Francesco Pica" w:date="2020-11-16T21:56:00Z">
        <w:r w:rsidR="00970577" w:rsidDel="00FD25B5">
          <w:rPr>
            <w:b w:val="0"/>
            <w:bCs/>
          </w:rPr>
          <w:delText>2</w:delText>
        </w:r>
      </w:del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97057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70577">
        <w:rPr>
          <w:lang w:val="fr-FR"/>
        </w:rPr>
        <w:t>E-mail Address:</w:t>
      </w:r>
      <w:r w:rsidRPr="00970577">
        <w:rPr>
          <w:bCs/>
          <w:lang w:val="fr-FR"/>
        </w:rPr>
        <w:tab/>
      </w:r>
      <w:r w:rsidR="00F656A7" w:rsidRPr="00970577">
        <w:rPr>
          <w:bCs/>
          <w:lang w:val="fr-FR"/>
        </w:rPr>
        <w:t>fpica@qti.qualcomm.com</w:t>
      </w:r>
    </w:p>
    <w:p w14:paraId="486A119D" w14:textId="77777777" w:rsidR="00463675" w:rsidRPr="0097057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9D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292C" w:rsidRPr="006E0157">
        <w:rPr>
          <w:b w:val="0"/>
          <w:bCs w:val="0"/>
          <w:highlight w:val="yellow"/>
        </w:rPr>
        <w:t xml:space="preserve">22.011 CR# </w:t>
      </w:r>
      <w:r w:rsidR="006E0157" w:rsidRPr="006E0157">
        <w:rPr>
          <w:b w:val="0"/>
          <w:bCs w:val="0"/>
          <w:highlight w:val="yellow"/>
        </w:rPr>
        <w:t>0319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3403F3" w14:textId="4BEBAA9E" w:rsidR="003F6EF4" w:rsidRPr="003C358D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6B5068">
        <w:rPr>
          <w:iCs/>
        </w:rPr>
        <w:t>CT1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0E1670">
        <w:rPr>
          <w:iCs/>
        </w:rPr>
        <w:t>s</w:t>
      </w:r>
      <w:r w:rsidR="002D3607" w:rsidRPr="002D3607">
        <w:rPr>
          <w:color w:val="000000"/>
        </w:rPr>
        <w:t>atellite RATs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662C4E">
        <w:rPr>
          <w:color w:val="000000"/>
        </w:rPr>
        <w:t>s</w:t>
      </w:r>
      <w:r w:rsidR="003F6EF4" w:rsidRPr="003F6EF4">
        <w:rPr>
          <w:color w:val="000000"/>
        </w:rPr>
        <w:t xml:space="preserve"> to SA1</w:t>
      </w:r>
      <w:r w:rsidR="00994570">
        <w:rPr>
          <w:color w:val="000000"/>
        </w:rPr>
        <w:t>:</w:t>
      </w:r>
      <w:r w:rsidR="003C358D">
        <w:rPr>
          <w:rFonts w:eastAsia="MS Mincho"/>
          <w:bCs/>
          <w:lang w:eastAsia="ja-JP"/>
        </w:rPr>
        <w:br/>
      </w: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16ECC2DC" w14:textId="77777777" w:rsidR="00662C4E" w:rsidRPr="00CE00A8" w:rsidRDefault="00662C4E" w:rsidP="00662C4E">
      <w:pPr>
        <w:rPr>
          <w:i/>
          <w:iCs/>
        </w:rPr>
      </w:pPr>
      <w:r w:rsidRPr="00CE00A8">
        <w:rPr>
          <w:i/>
          <w:iCs/>
        </w:rPr>
        <w:t>Question 1: Is there a service requirement to differentiate between “NG-RAN” and “satellite access to 5GC" for the purpose of PLMN selection?</w:t>
      </w:r>
    </w:p>
    <w:p w14:paraId="7D2D5197" w14:textId="77777777" w:rsidR="00744FD0" w:rsidRPr="00CE00A8" w:rsidRDefault="00662C4E" w:rsidP="00D82B31">
      <w:pPr>
        <w:rPr>
          <w:i/>
          <w:iCs/>
        </w:rPr>
      </w:pPr>
      <w:r w:rsidRPr="00CE00A8">
        <w:rPr>
          <w:i/>
          <w:iCs/>
        </w:rPr>
        <w:t xml:space="preserve">Question 2: </w:t>
      </w:r>
    </w:p>
    <w:p w14:paraId="36519DBA" w14:textId="77777777" w:rsidR="00744FD0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2a. </w:t>
      </w:r>
      <w:r w:rsidR="00662C4E" w:rsidRPr="00CE00A8">
        <w:rPr>
          <w:i/>
          <w:iCs/>
        </w:rPr>
        <w:t xml:space="preserve">Does SA1 intend to introduce new associated Access Technology identifier(s) for "satellite access" for the Operator Controlled PLMN Selector list and a User Controlled PLMN Selector list (stored on the SIM/USIM card). </w:t>
      </w:r>
    </w:p>
    <w:p w14:paraId="1CF00A1F" w14:textId="562FA90D" w:rsidR="003F6EF4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2b. </w:t>
      </w:r>
      <w:r w:rsidR="00662C4E" w:rsidRPr="00CE00A8">
        <w:rPr>
          <w:i/>
          <w:iCs/>
        </w:rPr>
        <w:t xml:space="preserve">If yes, how many different identifiers? </w:t>
      </w:r>
    </w:p>
    <w:p w14:paraId="4F49CF37" w14:textId="4BE141AD" w:rsidR="00F856CC" w:rsidRDefault="003F6EF4" w:rsidP="00CE00A8">
      <w:pPr>
        <w:spacing w:after="120"/>
      </w:pPr>
      <w:r>
        <w:t>------------</w:t>
      </w:r>
    </w:p>
    <w:p w14:paraId="1BE1F8C8" w14:textId="62EC9BE1" w:rsidR="009C4966" w:rsidRPr="000952FF" w:rsidDel="00ED4903" w:rsidRDefault="00FB4648" w:rsidP="00ED4903">
      <w:pPr>
        <w:spacing w:before="120" w:after="120"/>
        <w:rPr>
          <w:del w:id="1" w:author="Francesco Pica" w:date="2020-11-17T13:59:00Z"/>
        </w:rPr>
      </w:pPr>
      <w:r>
        <w:t xml:space="preserve">Regarding </w:t>
      </w:r>
      <w:r w:rsidR="00744FD0">
        <w:t>CT</w:t>
      </w:r>
      <w:r w:rsidR="00BE648C">
        <w:t>1</w:t>
      </w:r>
      <w:r w:rsidR="00744FD0">
        <w:t xml:space="preserve"> questions </w:t>
      </w:r>
      <w:r>
        <w:t xml:space="preserve">1 and </w:t>
      </w:r>
      <w:r w:rsidR="00DE106C">
        <w:t>2</w:t>
      </w:r>
      <w:r w:rsidR="00744FD0">
        <w:t xml:space="preserve">a, </w:t>
      </w:r>
      <w:del w:id="2" w:author="Francesco Pica" w:date="2020-11-17T13:59:00Z">
        <w:r w:rsidR="00744FD0" w:rsidDel="00ED4903">
          <w:delText>SA1</w:delText>
        </w:r>
        <w:r w:rsidR="009C4966" w:rsidRPr="000952FF" w:rsidDel="00ED4903">
          <w:delText xml:space="preserve"> </w:delText>
        </w:r>
        <w:r w:rsidR="003F6EF4" w:rsidRPr="000952FF" w:rsidDel="00ED4903">
          <w:delText xml:space="preserve">would like to clarify </w:delText>
        </w:r>
        <w:r w:rsidR="00BC2A47" w:rsidRPr="000952FF" w:rsidDel="00ED4903">
          <w:delText>the following:</w:delText>
        </w:r>
      </w:del>
    </w:p>
    <w:p w14:paraId="70BB9B49" w14:textId="797A8399" w:rsidR="00507BB0" w:rsidDel="00ED4903" w:rsidRDefault="00507BB0">
      <w:pPr>
        <w:spacing w:before="120" w:after="120"/>
        <w:rPr>
          <w:del w:id="3" w:author="Francesco Pica" w:date="2020-11-17T13:59:00Z"/>
        </w:rPr>
      </w:pPr>
      <w:del w:id="4" w:author="Francesco Pica" w:date="2020-11-17T13:59:00Z">
        <w:r w:rsidDel="00ED4903">
          <w:delText xml:space="preserve">In terms of </w:delText>
        </w:r>
        <w:r w:rsidR="000F43D7" w:rsidDel="00ED4903">
          <w:delText xml:space="preserve">service </w:delText>
        </w:r>
        <w:r w:rsidR="00152D93" w:rsidDel="00ED4903">
          <w:delText xml:space="preserve">need </w:delText>
        </w:r>
        <w:r w:rsidR="000E47C3" w:rsidDel="00ED4903">
          <w:delText>or</w:delText>
        </w:r>
        <w:r w:rsidR="00152D93" w:rsidDel="00ED4903">
          <w:delText xml:space="preserve"> use cases to </w:delText>
        </w:r>
        <w:r w:rsidR="000513A5" w:rsidDel="00ED4903">
          <w:delText>motivate</w:delText>
        </w:r>
        <w:r w:rsidDel="00ED4903">
          <w:delText xml:space="preserve"> </w:delText>
        </w:r>
        <w:r w:rsidRPr="002847F5" w:rsidDel="00ED4903">
          <w:delText>differentiation and prioritization</w:delText>
        </w:r>
        <w:r w:rsidR="00DD50FA" w:rsidDel="00ED4903">
          <w:delText>,</w:delText>
        </w:r>
        <w:r w:rsidRPr="002847F5" w:rsidDel="00ED4903">
          <w:delText xml:space="preserve"> </w:delText>
        </w:r>
        <w:r w:rsidR="00DD50FA" w:rsidRPr="002847F5" w:rsidDel="00ED4903">
          <w:delText>during PLMN selection</w:delText>
        </w:r>
        <w:r w:rsidR="00DD50FA" w:rsidDel="00ED4903">
          <w:delText>,</w:delText>
        </w:r>
        <w:r w:rsidR="00DD50FA" w:rsidRPr="002847F5" w:rsidDel="00ED4903">
          <w:delText xml:space="preserve"> </w:delText>
        </w:r>
        <w:r w:rsidRPr="002847F5" w:rsidDel="00ED4903">
          <w:delText xml:space="preserve">between </w:delText>
        </w:r>
        <w:r w:rsidDel="00ED4903">
          <w:delText xml:space="preserve">a </w:delText>
        </w:r>
        <w:r w:rsidR="00594BAF" w:rsidDel="00ED4903">
          <w:delText>NG-RAN</w:delText>
        </w:r>
        <w:r w:rsidRPr="002847F5" w:rsidDel="00ED4903">
          <w:delText xml:space="preserve"> terrestrial access and </w:delText>
        </w:r>
        <w:r w:rsidDel="00ED4903">
          <w:delText xml:space="preserve">a </w:delText>
        </w:r>
        <w:r w:rsidR="00CE00A8" w:rsidDel="00ED4903">
          <w:delText>NG-</w:delText>
        </w:r>
        <w:r w:rsidR="00594BAF" w:rsidDel="00ED4903">
          <w:delText xml:space="preserve">RAN with </w:delText>
        </w:r>
        <w:r w:rsidRPr="002847F5" w:rsidDel="00ED4903">
          <w:delText>satellite access</w:delText>
        </w:r>
        <w:r w:rsidR="005318D3" w:rsidDel="00ED4903">
          <w:delText xml:space="preserve"> (called </w:delText>
        </w:r>
        <w:r w:rsidR="005318D3" w:rsidRPr="002847F5" w:rsidDel="00ED4903">
          <w:delText>“</w:delText>
        </w:r>
        <w:r w:rsidR="005318D3" w:rsidDel="00ED4903">
          <w:delText xml:space="preserve">satellite NG-RAN” in </w:delText>
        </w:r>
        <w:r w:rsidR="006B3A57" w:rsidDel="00ED4903">
          <w:delText>SA1 terminology)</w:delText>
        </w:r>
        <w:r w:rsidR="00152D93" w:rsidDel="00ED4903">
          <w:delText>, it is</w:delText>
        </w:r>
        <w:r w:rsidR="00152D93" w:rsidRPr="002847F5" w:rsidDel="00ED4903">
          <w:delText xml:space="preserve"> SA1 understanding</w:delText>
        </w:r>
        <w:r w:rsidR="00152D93" w:rsidDel="00ED4903">
          <w:delText xml:space="preserve"> that it</w:delText>
        </w:r>
        <w:r w:rsidRPr="002847F5" w:rsidDel="00ED4903">
          <w:delText xml:space="preserve"> </w:delText>
        </w:r>
        <w:r w:rsidR="00970577" w:rsidDel="00ED4903">
          <w:delText>would</w:delText>
        </w:r>
        <w:r w:rsidR="00970577" w:rsidRPr="002847F5" w:rsidDel="00ED4903">
          <w:delText xml:space="preserve"> </w:delText>
        </w:r>
        <w:r w:rsidRPr="002847F5" w:rsidDel="00ED4903">
          <w:delText>be beneficial.</w:delText>
        </w:r>
      </w:del>
    </w:p>
    <w:p w14:paraId="20B53800" w14:textId="36B530AF" w:rsidR="00C57689" w:rsidRDefault="000967F5">
      <w:pPr>
        <w:spacing w:before="120" w:after="120"/>
      </w:pPr>
      <w:del w:id="5" w:author="Francesco Pica" w:date="2020-11-17T13:59:00Z">
        <w:r w:rsidDel="00ED4903">
          <w:delText>Regarding</w:delText>
        </w:r>
        <w:r w:rsidR="000F43D7" w:rsidDel="00ED4903">
          <w:delText xml:space="preserve"> </w:delText>
        </w:r>
        <w:r w:rsidR="001E3E23" w:rsidDel="00ED4903">
          <w:delText>SA1</w:delText>
        </w:r>
        <w:r w:rsidR="006B505C" w:rsidDel="00ED4903">
          <w:delText xml:space="preserve"> </w:delText>
        </w:r>
        <w:r w:rsidR="002C4BA5" w:rsidDel="00ED4903">
          <w:delText>specifications</w:delText>
        </w:r>
        <w:r w:rsidR="00F0796F" w:rsidDel="00ED4903">
          <w:delText xml:space="preserve"> </w:delText>
        </w:r>
        <w:r w:rsidR="00EA4D55" w:rsidDel="00ED4903">
          <w:delText xml:space="preserve">and </w:delText>
        </w:r>
        <w:r w:rsidR="001E3E23" w:rsidDel="00ED4903">
          <w:delText>identified updates to</w:delText>
        </w:r>
        <w:r w:rsidR="00EA4D55" w:rsidDel="00ED4903">
          <w:delText xml:space="preserve"> </w:delText>
        </w:r>
        <w:r w:rsidR="001E3E23" w:rsidDel="00ED4903">
          <w:delText xml:space="preserve">stage-1 </w:delText>
        </w:r>
        <w:r w:rsidR="002C4BA5" w:rsidDel="00ED4903">
          <w:delText>requirements</w:delText>
        </w:r>
        <w:r w:rsidR="00EA4D55" w:rsidDel="00ED4903">
          <w:delText xml:space="preserve">, </w:delText>
        </w:r>
      </w:del>
      <w:r w:rsidR="001E3E23">
        <w:t xml:space="preserve">SA1 agreed </w:t>
      </w:r>
      <w:del w:id="6" w:author="Francesco Pica" w:date="2020-11-17T13:59:00Z">
        <w:r w:rsidR="001E3E23" w:rsidDel="00ED4903">
          <w:delText xml:space="preserve">to </w:delText>
        </w:r>
      </w:del>
      <w:r w:rsidR="00EA4D55">
        <w:t>the</w:t>
      </w:r>
      <w:r w:rsidR="00761FFD">
        <w:t xml:space="preserve"> attache</w:t>
      </w:r>
      <w:r w:rsidR="002B27F0">
        <w:t xml:space="preserve">d </w:t>
      </w:r>
      <w:r w:rsidR="00761FFD">
        <w:t>22.011</w:t>
      </w:r>
      <w:r w:rsidR="002B27F0">
        <w:t xml:space="preserve"> CR</w:t>
      </w:r>
      <w:r w:rsidR="00E872FD">
        <w:t xml:space="preserve">, </w:t>
      </w:r>
      <w:r w:rsidR="00507BB0">
        <w:t>add</w:t>
      </w:r>
      <w:r w:rsidR="00970577">
        <w:t>ing</w:t>
      </w:r>
      <w:r w:rsidR="00BC2A47" w:rsidRPr="002847F5">
        <w:t xml:space="preserve"> “</w:t>
      </w:r>
      <w:r w:rsidR="00087CCE">
        <w:t xml:space="preserve">satellite </w:t>
      </w:r>
      <w:r w:rsidR="00903715">
        <w:t>NG-RAN”</w:t>
      </w:r>
      <w:r w:rsidR="00790B1F">
        <w:t xml:space="preserve"> to the </w:t>
      </w:r>
      <w:r w:rsidR="00F07B8F">
        <w:t xml:space="preserve">set of possible </w:t>
      </w:r>
      <w:r w:rsidR="003672F7">
        <w:t>access technology</w:t>
      </w:r>
      <w:r w:rsidR="00AD10AC">
        <w:t xml:space="preserve"> identifiers</w:t>
      </w:r>
      <w:r w:rsidR="00903715">
        <w:t>.</w:t>
      </w:r>
    </w:p>
    <w:p w14:paraId="28683D5A" w14:textId="5C59B7C8" w:rsidR="00D67AC2" w:rsidRDefault="003C358D" w:rsidP="00BC2A47">
      <w:pPr>
        <w:spacing w:before="120" w:after="120"/>
      </w:pPr>
      <w:r>
        <w:br/>
      </w:r>
      <w:r w:rsidR="00213192">
        <w:t xml:space="preserve">Regarding </w:t>
      </w:r>
      <w:r w:rsidR="00BC2A47" w:rsidRPr="002847F5">
        <w:t>CT1 que</w:t>
      </w:r>
      <w:r w:rsidR="00744FD0">
        <w:t xml:space="preserve">stion </w:t>
      </w:r>
      <w:r w:rsidR="00BC2A47" w:rsidRPr="002847F5">
        <w:t>2</w:t>
      </w:r>
      <w:r w:rsidR="00744FD0">
        <w:t>b</w:t>
      </w:r>
      <w:ins w:id="7" w:author="Francesco Pica" w:date="2020-11-17T14:03:00Z">
        <w:r w:rsidR="003126AB">
          <w:t>,</w:t>
        </w:r>
      </w:ins>
      <w:del w:id="8" w:author="Francesco Pica" w:date="2020-11-17T14:03:00Z">
        <w:r w:rsidR="00DD562A" w:rsidDel="003126AB">
          <w:delText>:</w:delText>
        </w:r>
      </w:del>
      <w:ins w:id="9" w:author="Francesco Pica" w:date="2020-11-17T11:27:00Z">
        <w:r w:rsidR="006D281F">
          <w:t xml:space="preserve"> </w:t>
        </w:r>
      </w:ins>
      <w:ins w:id="10" w:author="Francesco Pica" w:date="2020-11-17T14:07:00Z">
        <w:r w:rsidR="00E7193D">
          <w:t>the</w:t>
        </w:r>
      </w:ins>
      <w:ins w:id="11" w:author="Francesco Pica" w:date="2020-11-17T11:25:00Z">
        <w:r w:rsidR="00B44EDF" w:rsidRPr="00B44EDF">
          <w:t xml:space="preserve"> agreed CR </w:t>
        </w:r>
      </w:ins>
      <w:ins w:id="12" w:author="Francesco Pica" w:date="2020-11-17T14:05:00Z">
        <w:r w:rsidR="00C07143">
          <w:t xml:space="preserve">assumes </w:t>
        </w:r>
      </w:ins>
      <w:ins w:id="13" w:author="Francesco Pica" w:date="2020-11-17T14:07:00Z">
        <w:r w:rsidR="00E7193D">
          <w:t>that one</w:t>
        </w:r>
      </w:ins>
      <w:ins w:id="14" w:author="Francesco Pica" w:date="2020-11-17T14:06:00Z">
        <w:r w:rsidR="006C7094">
          <w:t xml:space="preserve"> </w:t>
        </w:r>
      </w:ins>
      <w:ins w:id="15" w:author="Francesco Pica" w:date="2020-11-17T11:25:00Z">
        <w:r w:rsidR="00B44EDF" w:rsidRPr="00B44EDF">
          <w:t>identifier</w:t>
        </w:r>
      </w:ins>
      <w:ins w:id="16" w:author="Francesco Pica" w:date="2020-11-17T14:07:00Z">
        <w:r w:rsidR="00E7193D">
          <w:t xml:space="preserve"> is sufficient. </w:t>
        </w:r>
      </w:ins>
      <w:ins w:id="17" w:author="Francesco Pica" w:date="2020-11-17T11:25:00Z">
        <w:r w:rsidR="00B44EDF" w:rsidRPr="00B44EDF">
          <w:t>SA1 may further discuss about finer differentiation in future meetings</w:t>
        </w:r>
        <w:r w:rsidR="00B12977">
          <w:t>.</w:t>
        </w:r>
      </w:ins>
    </w:p>
    <w:p w14:paraId="7DA7393D" w14:textId="1DA8459C" w:rsidR="00FD25B5" w:rsidRDefault="00D3293B" w:rsidP="00FD25B5">
      <w:pPr>
        <w:spacing w:before="120"/>
        <w:rPr>
          <w:ins w:id="18" w:author="Francesco Pica" w:date="2020-11-16T22:01:00Z"/>
        </w:rPr>
      </w:pPr>
      <w:del w:id="19" w:author="Francesco Pica" w:date="2020-11-17T11:24:00Z">
        <w:r w:rsidDel="00D67AC2">
          <w:delText>It is not clear</w:delText>
        </w:r>
        <w:r w:rsidR="003E04D2" w:rsidDel="00D67AC2">
          <w:delText>, at this time,</w:delText>
        </w:r>
        <w:r w:rsidR="00D84122" w:rsidDel="00D67AC2">
          <w:delText xml:space="preserve"> whether there </w:delText>
        </w:r>
      </w:del>
      <w:del w:id="20" w:author="Francesco Pica" w:date="2020-11-16T21:58:00Z">
        <w:r w:rsidR="003C358D" w:rsidDel="00FD25B5">
          <w:delText>are</w:delText>
        </w:r>
        <w:r w:rsidR="003E04D2" w:rsidDel="00FD25B5">
          <w:delText xml:space="preserve"> </w:delText>
        </w:r>
        <w:r w:rsidR="008325CF" w:rsidDel="00FD25B5">
          <w:delText>sufficient</w:delText>
        </w:r>
        <w:r w:rsidR="003E04D2" w:rsidDel="00FD25B5">
          <w:delText xml:space="preserve"> </w:delText>
        </w:r>
        <w:r w:rsidR="00B2734B" w:rsidDel="00FD25B5">
          <w:delText>motivation</w:delText>
        </w:r>
        <w:r w:rsidR="003E04D2" w:rsidDel="00FD25B5">
          <w:delText>s</w:delText>
        </w:r>
        <w:r w:rsidR="000A3362" w:rsidDel="00FD25B5">
          <w:delText xml:space="preserve"> </w:delText>
        </w:r>
        <w:r w:rsidR="00D24C99" w:rsidDel="00FD25B5">
          <w:delText>(</w:delText>
        </w:r>
        <w:r w:rsidR="000A3362" w:rsidDel="00FD25B5">
          <w:delText>and</w:delText>
        </w:r>
        <w:r w:rsidR="008325CF" w:rsidDel="00FD25B5">
          <w:delText xml:space="preserve"> use case</w:delText>
        </w:r>
        <w:r w:rsidR="000A3362" w:rsidDel="00FD25B5">
          <w:delText>s</w:delText>
        </w:r>
        <w:r w:rsidR="00D24C99" w:rsidDel="00FD25B5">
          <w:delText>)</w:delText>
        </w:r>
        <w:r w:rsidR="0073402C" w:rsidDel="00FD25B5">
          <w:delText xml:space="preserve"> </w:delText>
        </w:r>
      </w:del>
      <w:del w:id="21" w:author="Francesco Pica" w:date="2020-11-17T11:24:00Z">
        <w:r w:rsidR="0073402C" w:rsidDel="00D67AC2">
          <w:delText>to further differentiate</w:delText>
        </w:r>
        <w:r w:rsidR="00D07E92" w:rsidDel="00D67AC2">
          <w:delText xml:space="preserve"> </w:delText>
        </w:r>
        <w:r w:rsidR="000E19D7" w:rsidDel="00D67AC2">
          <w:delText>RAT selection/</w:delText>
        </w:r>
        <w:r w:rsidR="00D84122" w:rsidDel="00D67AC2">
          <w:delText xml:space="preserve">access </w:delText>
        </w:r>
        <w:r w:rsidR="0073402C" w:rsidDel="00D67AC2">
          <w:delText xml:space="preserve">(within a PLMN) </w:delText>
        </w:r>
        <w:r w:rsidR="00D07E92" w:rsidDel="00D67AC2">
          <w:delText>among different satellite types</w:delText>
        </w:r>
        <w:r w:rsidR="00107F19" w:rsidDel="00D67AC2">
          <w:delText xml:space="preserve"> </w:delText>
        </w:r>
        <w:r w:rsidR="007D44CB" w:rsidDel="00D67AC2">
          <w:delText>for</w:delText>
        </w:r>
        <w:r w:rsidR="00107F19" w:rsidDel="00D67AC2">
          <w:delText xml:space="preserve"> PLMN selection.</w:delText>
        </w:r>
      </w:del>
      <w:r w:rsidR="00B46D9F">
        <w:t xml:space="preserve"> </w:t>
      </w:r>
    </w:p>
    <w:p w14:paraId="77116909" w14:textId="134BD937" w:rsidR="00BC2A47" w:rsidRPr="002847F5" w:rsidDel="00FD25B5" w:rsidRDefault="00304876" w:rsidP="00FD25B5">
      <w:pPr>
        <w:spacing w:before="120"/>
        <w:rPr>
          <w:del w:id="22" w:author="Francesco Pica" w:date="2020-11-16T21:58:00Z"/>
        </w:rPr>
      </w:pPr>
      <w:del w:id="23" w:author="Francesco Pica" w:date="2020-11-16T21:58:00Z">
        <w:r w:rsidDel="00FD25B5">
          <w:delText xml:space="preserve">Furthermore, </w:delText>
        </w:r>
        <w:r w:rsidR="00D3293B" w:rsidDel="00FD25B5">
          <w:delText xml:space="preserve">a better </w:delText>
        </w:r>
        <w:r w:rsidR="00213192" w:rsidDel="00FD25B5">
          <w:delText>understanding of</w:delText>
        </w:r>
        <w:r w:rsidR="00970577" w:rsidDel="00FD25B5">
          <w:delText xml:space="preserve"> </w:delText>
        </w:r>
        <w:r w:rsidR="00770FA4" w:rsidDel="00FD25B5">
          <w:delText>technical ar</w:delText>
        </w:r>
        <w:r w:rsidR="002109A8" w:rsidDel="00FD25B5">
          <w:delText xml:space="preserve">chitecture aspects and </w:delText>
        </w:r>
        <w:r w:rsidR="00213192" w:rsidDel="00FD25B5">
          <w:delText>product/deployment options</w:delText>
        </w:r>
        <w:r w:rsidR="00D3293B" w:rsidDel="00FD25B5">
          <w:delText xml:space="preserve"> would </w:delText>
        </w:r>
        <w:r w:rsidR="00770FA4" w:rsidDel="00FD25B5">
          <w:delText xml:space="preserve">also </w:delText>
        </w:r>
        <w:r w:rsidR="00D3293B" w:rsidDel="00FD25B5">
          <w:delText xml:space="preserve">be </w:delText>
        </w:r>
        <w:r w:rsidR="001D5C98" w:rsidDel="00FD25B5">
          <w:delText>required</w:delText>
        </w:r>
        <w:r w:rsidR="00213192" w:rsidDel="00FD25B5">
          <w:delText>, e.g.</w:delText>
        </w:r>
        <w:r w:rsidR="00BC2A47" w:rsidRPr="002847F5" w:rsidDel="00FD25B5">
          <w:delText>:</w:delText>
        </w:r>
      </w:del>
    </w:p>
    <w:p w14:paraId="71F78849" w14:textId="5DCF62E8" w:rsidR="00BC2A47" w:rsidRPr="002847F5" w:rsidDel="00FD25B5" w:rsidRDefault="00BC2A47">
      <w:pPr>
        <w:spacing w:before="120"/>
        <w:rPr>
          <w:del w:id="24" w:author="Francesco Pica" w:date="2020-11-16T21:58:00Z"/>
        </w:rPr>
        <w:pPrChange w:id="25" w:author="Francesco Pica" w:date="2020-11-16T21:58:00Z">
          <w:pPr>
            <w:numPr>
              <w:numId w:val="16"/>
            </w:numPr>
            <w:spacing w:before="60" w:after="60"/>
            <w:ind w:left="720" w:hanging="360"/>
          </w:pPr>
        </w:pPrChange>
      </w:pPr>
      <w:del w:id="26" w:author="Francesco Pica" w:date="2020-11-16T21:58:00Z">
        <w:r w:rsidRPr="002847F5" w:rsidDel="00FD25B5">
          <w:delText>Whether or not a UE can support multiple satellite RAT types</w:delText>
        </w:r>
        <w:r w:rsidR="001D758C" w:rsidDel="00FD25B5">
          <w:delText>, and which combinations</w:delText>
        </w:r>
      </w:del>
    </w:p>
    <w:p w14:paraId="7B52142E" w14:textId="6E44CBD4" w:rsidR="00AA0BF4" w:rsidRDefault="00BC2A47">
      <w:pPr>
        <w:spacing w:before="120"/>
        <w:pPrChange w:id="27" w:author="Francesco Pica" w:date="2020-11-16T21:58:00Z">
          <w:pPr>
            <w:numPr>
              <w:numId w:val="16"/>
            </w:numPr>
            <w:spacing w:after="60"/>
            <w:ind w:left="720" w:hanging="360"/>
          </w:pPr>
        </w:pPrChange>
      </w:pPr>
      <w:del w:id="28" w:author="Francesco Pica" w:date="2020-11-16T21:58:00Z">
        <w:r w:rsidRPr="002847F5" w:rsidDel="00FD25B5">
          <w:delText>Whether or not a PLMN can support multiple satellite RAT types</w:delText>
        </w:r>
        <w:r w:rsidR="001D758C" w:rsidDel="00FD25B5">
          <w:delText>, and which combinations</w:delText>
        </w:r>
      </w:del>
    </w:p>
    <w:p w14:paraId="30DB1E5F" w14:textId="0923EC96" w:rsidR="00BC2A47" w:rsidRPr="002847F5" w:rsidRDefault="00F8338D" w:rsidP="00BC2A47">
      <w:pPr>
        <w:spacing w:after="120"/>
      </w:pPr>
      <w:del w:id="29" w:author="Francesco Pica" w:date="2020-11-16T21:58:00Z">
        <w:r w:rsidDel="00FD25B5">
          <w:delText>Given the above</w:delText>
        </w:r>
        <w:r w:rsidR="00BC2A47" w:rsidRPr="002847F5" w:rsidDel="00FD25B5">
          <w:delText>,</w:delText>
        </w:r>
        <w:r w:rsidR="001E7F76" w:rsidDel="00FD25B5">
          <w:delText xml:space="preserve"> </w:delText>
        </w:r>
      </w:del>
      <w:del w:id="30" w:author="Francesco Pica" w:date="2020-11-16T22:01:00Z">
        <w:r w:rsidR="001E7F76" w:rsidDel="00FD25B5">
          <w:delText xml:space="preserve">SA1 </w:delText>
        </w:r>
        <w:r w:rsidR="00252499" w:rsidDel="00FD25B5">
          <w:delText xml:space="preserve">agreed CR assumes </w:delText>
        </w:r>
        <w:r w:rsidDel="00FD25B5">
          <w:delText xml:space="preserve">that </w:delText>
        </w:r>
        <w:r w:rsidR="00252499" w:rsidDel="00FD25B5">
          <w:delText>there is</w:delText>
        </w:r>
        <w:r w:rsidR="00D251F3" w:rsidDel="00FD25B5">
          <w:delText xml:space="preserve"> </w:delText>
        </w:r>
        <w:r w:rsidR="00252499" w:rsidDel="00FD25B5">
          <w:delText xml:space="preserve">no </w:delText>
        </w:r>
        <w:r w:rsidR="00D251F3" w:rsidDel="00FD25B5">
          <w:delText xml:space="preserve">need </w:delText>
        </w:r>
        <w:r w:rsidDel="00FD25B5">
          <w:delText xml:space="preserve">for </w:delText>
        </w:r>
        <w:r w:rsidR="00D251F3" w:rsidDel="00FD25B5">
          <w:delText xml:space="preserve">further </w:delText>
        </w:r>
        <w:r w:rsidR="0028246D" w:rsidDel="00FD25B5">
          <w:delText xml:space="preserve">granularity of </w:delText>
        </w:r>
        <w:r w:rsidR="00D251F3" w:rsidDel="00FD25B5">
          <w:delText>satellites RAT</w:delText>
        </w:r>
        <w:r w:rsidR="0028246D" w:rsidDel="00FD25B5">
          <w:delText xml:space="preserve"> prioritization</w:delText>
        </w:r>
        <w:r w:rsidR="00D251F3" w:rsidDel="00FD25B5">
          <w:delText xml:space="preserve"> </w:delText>
        </w:r>
        <w:r w:rsidR="001E7F76" w:rsidDel="00FD25B5">
          <w:delText>for PLMN selection</w:delText>
        </w:r>
      </w:del>
      <w:r w:rsidR="00BC2A47" w:rsidRPr="002847F5">
        <w:t>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887F4D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6B5068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299B1E3E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</w:t>
      </w:r>
      <w:r w:rsidR="00970577">
        <w:t xml:space="preserve"> in the work on PLMN selection procedure for satellite access</w:t>
      </w:r>
      <w:r w:rsidR="009C4966">
        <w:t>.</w:t>
      </w:r>
    </w:p>
    <w:p w14:paraId="20420754" w14:textId="77777777" w:rsidR="00970577" w:rsidRPr="000F4E43" w:rsidRDefault="00970577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40CE098A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</w:t>
      </w:r>
      <w:r w:rsidR="002847F5">
        <w:rPr>
          <w:rFonts w:ascii="Arial" w:hAnsi="Arial"/>
        </w:rPr>
        <w:t xml:space="preserve"> </w:t>
      </w:r>
      <w:r>
        <w:rPr>
          <w:rFonts w:ascii="Arial" w:hAnsi="Arial"/>
        </w:rPr>
        <w:t>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E2731" w14:textId="77777777" w:rsidR="003D65AF" w:rsidRDefault="003D65AF">
      <w:r>
        <w:separator/>
      </w:r>
    </w:p>
  </w:endnote>
  <w:endnote w:type="continuationSeparator" w:id="0">
    <w:p w14:paraId="39B32837" w14:textId="77777777" w:rsidR="003D65AF" w:rsidRDefault="003D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4D6FB" w14:textId="77777777" w:rsidR="003D65AF" w:rsidRDefault="003D65AF">
      <w:r>
        <w:separator/>
      </w:r>
    </w:p>
  </w:footnote>
  <w:footnote w:type="continuationSeparator" w:id="0">
    <w:p w14:paraId="7D2288E2" w14:textId="77777777" w:rsidR="003D65AF" w:rsidRDefault="003D6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ED6387"/>
    <w:multiLevelType w:val="hybridMultilevel"/>
    <w:tmpl w:val="87B48C3C"/>
    <w:lvl w:ilvl="0" w:tplc="724C3AE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513A5"/>
    <w:rsid w:val="00061460"/>
    <w:rsid w:val="00067F05"/>
    <w:rsid w:val="00087CCE"/>
    <w:rsid w:val="000901D2"/>
    <w:rsid w:val="000952FF"/>
    <w:rsid w:val="000967F5"/>
    <w:rsid w:val="000A3362"/>
    <w:rsid w:val="000A3D9D"/>
    <w:rsid w:val="000C5715"/>
    <w:rsid w:val="000C662D"/>
    <w:rsid w:val="000D7F7B"/>
    <w:rsid w:val="000E1670"/>
    <w:rsid w:val="000E19D7"/>
    <w:rsid w:val="000E47C3"/>
    <w:rsid w:val="000E4DDB"/>
    <w:rsid w:val="000F0E3A"/>
    <w:rsid w:val="000F43D7"/>
    <w:rsid w:val="000F4E43"/>
    <w:rsid w:val="00107F19"/>
    <w:rsid w:val="00112782"/>
    <w:rsid w:val="00144CC8"/>
    <w:rsid w:val="00150B65"/>
    <w:rsid w:val="00152D93"/>
    <w:rsid w:val="00156D60"/>
    <w:rsid w:val="001608BF"/>
    <w:rsid w:val="00191641"/>
    <w:rsid w:val="00191AF5"/>
    <w:rsid w:val="001B4160"/>
    <w:rsid w:val="001B7A86"/>
    <w:rsid w:val="001D35F1"/>
    <w:rsid w:val="001D5C98"/>
    <w:rsid w:val="001D6392"/>
    <w:rsid w:val="001D758C"/>
    <w:rsid w:val="001E3E23"/>
    <w:rsid w:val="001E7F76"/>
    <w:rsid w:val="00204CAD"/>
    <w:rsid w:val="002109A8"/>
    <w:rsid w:val="0021133D"/>
    <w:rsid w:val="00213192"/>
    <w:rsid w:val="00217B9A"/>
    <w:rsid w:val="00232A67"/>
    <w:rsid w:val="00236324"/>
    <w:rsid w:val="00252499"/>
    <w:rsid w:val="00263BFB"/>
    <w:rsid w:val="00275A26"/>
    <w:rsid w:val="0027700A"/>
    <w:rsid w:val="0028246D"/>
    <w:rsid w:val="002847F5"/>
    <w:rsid w:val="002B27F0"/>
    <w:rsid w:val="002C3410"/>
    <w:rsid w:val="002C4BA5"/>
    <w:rsid w:val="002D3607"/>
    <w:rsid w:val="002D4F2C"/>
    <w:rsid w:val="002D6764"/>
    <w:rsid w:val="00304876"/>
    <w:rsid w:val="00310063"/>
    <w:rsid w:val="003126AB"/>
    <w:rsid w:val="00316D9E"/>
    <w:rsid w:val="00332FE1"/>
    <w:rsid w:val="00360253"/>
    <w:rsid w:val="003663C4"/>
    <w:rsid w:val="003672F7"/>
    <w:rsid w:val="003756C5"/>
    <w:rsid w:val="00376986"/>
    <w:rsid w:val="00377AB1"/>
    <w:rsid w:val="00383292"/>
    <w:rsid w:val="00384893"/>
    <w:rsid w:val="00386DE5"/>
    <w:rsid w:val="003901E1"/>
    <w:rsid w:val="003973C3"/>
    <w:rsid w:val="003C2C73"/>
    <w:rsid w:val="003C358D"/>
    <w:rsid w:val="003D4A97"/>
    <w:rsid w:val="003D5558"/>
    <w:rsid w:val="003D65AF"/>
    <w:rsid w:val="003E04D2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873FD"/>
    <w:rsid w:val="004904A3"/>
    <w:rsid w:val="00491F56"/>
    <w:rsid w:val="00495952"/>
    <w:rsid w:val="0049752F"/>
    <w:rsid w:val="004A28A7"/>
    <w:rsid w:val="004B43FA"/>
    <w:rsid w:val="004C3F5A"/>
    <w:rsid w:val="004C4BDA"/>
    <w:rsid w:val="004C4DCF"/>
    <w:rsid w:val="004D0835"/>
    <w:rsid w:val="004D1EE8"/>
    <w:rsid w:val="004F3B09"/>
    <w:rsid w:val="004F7ECA"/>
    <w:rsid w:val="00504A44"/>
    <w:rsid w:val="00507006"/>
    <w:rsid w:val="00507BB0"/>
    <w:rsid w:val="005318D3"/>
    <w:rsid w:val="005602C6"/>
    <w:rsid w:val="005629D5"/>
    <w:rsid w:val="005677A5"/>
    <w:rsid w:val="0057559C"/>
    <w:rsid w:val="00584B08"/>
    <w:rsid w:val="00594BAF"/>
    <w:rsid w:val="005A7DAF"/>
    <w:rsid w:val="005C4B01"/>
    <w:rsid w:val="005F2EA4"/>
    <w:rsid w:val="00624391"/>
    <w:rsid w:val="006269AA"/>
    <w:rsid w:val="00635B82"/>
    <w:rsid w:val="0063666E"/>
    <w:rsid w:val="0063728D"/>
    <w:rsid w:val="0064788E"/>
    <w:rsid w:val="00655E08"/>
    <w:rsid w:val="00662C4E"/>
    <w:rsid w:val="00672763"/>
    <w:rsid w:val="00677459"/>
    <w:rsid w:val="0068634C"/>
    <w:rsid w:val="00687A0B"/>
    <w:rsid w:val="006908AB"/>
    <w:rsid w:val="0069169D"/>
    <w:rsid w:val="00691FDB"/>
    <w:rsid w:val="006A47BA"/>
    <w:rsid w:val="006B1210"/>
    <w:rsid w:val="006B1373"/>
    <w:rsid w:val="006B3A57"/>
    <w:rsid w:val="006B505C"/>
    <w:rsid w:val="006B5068"/>
    <w:rsid w:val="006C3FB7"/>
    <w:rsid w:val="006C4AA2"/>
    <w:rsid w:val="006C7094"/>
    <w:rsid w:val="006D0B09"/>
    <w:rsid w:val="006D281F"/>
    <w:rsid w:val="006D7CFC"/>
    <w:rsid w:val="006E0157"/>
    <w:rsid w:val="00701C1A"/>
    <w:rsid w:val="007116E4"/>
    <w:rsid w:val="00726FC3"/>
    <w:rsid w:val="007279DD"/>
    <w:rsid w:val="0073402C"/>
    <w:rsid w:val="0074038E"/>
    <w:rsid w:val="00744FD0"/>
    <w:rsid w:val="00761FFD"/>
    <w:rsid w:val="00765BC2"/>
    <w:rsid w:val="00770FA4"/>
    <w:rsid w:val="007718AD"/>
    <w:rsid w:val="0077485D"/>
    <w:rsid w:val="0078462C"/>
    <w:rsid w:val="00790B1F"/>
    <w:rsid w:val="0079702E"/>
    <w:rsid w:val="007A6B1B"/>
    <w:rsid w:val="007B2E1C"/>
    <w:rsid w:val="007C6BB3"/>
    <w:rsid w:val="007D44CB"/>
    <w:rsid w:val="007E233E"/>
    <w:rsid w:val="00810E38"/>
    <w:rsid w:val="0081579D"/>
    <w:rsid w:val="008173CD"/>
    <w:rsid w:val="008174DE"/>
    <w:rsid w:val="00817F18"/>
    <w:rsid w:val="008325CF"/>
    <w:rsid w:val="00854488"/>
    <w:rsid w:val="00872DD5"/>
    <w:rsid w:val="00874418"/>
    <w:rsid w:val="0089351F"/>
    <w:rsid w:val="0089666F"/>
    <w:rsid w:val="008A5C07"/>
    <w:rsid w:val="008C55AE"/>
    <w:rsid w:val="008D769A"/>
    <w:rsid w:val="008E52D3"/>
    <w:rsid w:val="008F19F8"/>
    <w:rsid w:val="00903715"/>
    <w:rsid w:val="00907FB1"/>
    <w:rsid w:val="00923C51"/>
    <w:rsid w:val="00923E7C"/>
    <w:rsid w:val="009354AE"/>
    <w:rsid w:val="0096257B"/>
    <w:rsid w:val="00963D74"/>
    <w:rsid w:val="009656AD"/>
    <w:rsid w:val="00970577"/>
    <w:rsid w:val="0097146F"/>
    <w:rsid w:val="00974F04"/>
    <w:rsid w:val="0098407C"/>
    <w:rsid w:val="00994570"/>
    <w:rsid w:val="009960F6"/>
    <w:rsid w:val="009A261A"/>
    <w:rsid w:val="009A2BDE"/>
    <w:rsid w:val="009A494B"/>
    <w:rsid w:val="009C0B98"/>
    <w:rsid w:val="009C0BAC"/>
    <w:rsid w:val="009C1F49"/>
    <w:rsid w:val="009C4966"/>
    <w:rsid w:val="009F6E85"/>
    <w:rsid w:val="00A17CEE"/>
    <w:rsid w:val="00A25516"/>
    <w:rsid w:val="00A26C9E"/>
    <w:rsid w:val="00A271B7"/>
    <w:rsid w:val="00A44FE1"/>
    <w:rsid w:val="00A51DA1"/>
    <w:rsid w:val="00A64FB3"/>
    <w:rsid w:val="00A7348D"/>
    <w:rsid w:val="00A9324C"/>
    <w:rsid w:val="00A97384"/>
    <w:rsid w:val="00AA0BF4"/>
    <w:rsid w:val="00AA1F01"/>
    <w:rsid w:val="00AA23C2"/>
    <w:rsid w:val="00AB5036"/>
    <w:rsid w:val="00AC2D66"/>
    <w:rsid w:val="00AC790F"/>
    <w:rsid w:val="00AD10AC"/>
    <w:rsid w:val="00AF0429"/>
    <w:rsid w:val="00B10BB0"/>
    <w:rsid w:val="00B12977"/>
    <w:rsid w:val="00B2103B"/>
    <w:rsid w:val="00B2734B"/>
    <w:rsid w:val="00B27351"/>
    <w:rsid w:val="00B44EDF"/>
    <w:rsid w:val="00B46D9F"/>
    <w:rsid w:val="00B471FE"/>
    <w:rsid w:val="00B503E6"/>
    <w:rsid w:val="00B779AA"/>
    <w:rsid w:val="00B8075C"/>
    <w:rsid w:val="00B92751"/>
    <w:rsid w:val="00BB7F8B"/>
    <w:rsid w:val="00BC2A47"/>
    <w:rsid w:val="00BD6C62"/>
    <w:rsid w:val="00BE35D7"/>
    <w:rsid w:val="00BE648C"/>
    <w:rsid w:val="00BF3234"/>
    <w:rsid w:val="00C07143"/>
    <w:rsid w:val="00C11CF8"/>
    <w:rsid w:val="00C12672"/>
    <w:rsid w:val="00C234CC"/>
    <w:rsid w:val="00C436A9"/>
    <w:rsid w:val="00C46A82"/>
    <w:rsid w:val="00C515F4"/>
    <w:rsid w:val="00C57689"/>
    <w:rsid w:val="00C63B28"/>
    <w:rsid w:val="00C7070C"/>
    <w:rsid w:val="00C85B23"/>
    <w:rsid w:val="00CA2FB0"/>
    <w:rsid w:val="00CC3A84"/>
    <w:rsid w:val="00CE00A8"/>
    <w:rsid w:val="00CE3C89"/>
    <w:rsid w:val="00CF30D3"/>
    <w:rsid w:val="00CF3103"/>
    <w:rsid w:val="00D07E92"/>
    <w:rsid w:val="00D24110"/>
    <w:rsid w:val="00D24C99"/>
    <w:rsid w:val="00D251F3"/>
    <w:rsid w:val="00D3293B"/>
    <w:rsid w:val="00D37270"/>
    <w:rsid w:val="00D4401D"/>
    <w:rsid w:val="00D53018"/>
    <w:rsid w:val="00D676CD"/>
    <w:rsid w:val="00D67AC2"/>
    <w:rsid w:val="00D75C0C"/>
    <w:rsid w:val="00D82535"/>
    <w:rsid w:val="00D825CF"/>
    <w:rsid w:val="00D82B31"/>
    <w:rsid w:val="00D84122"/>
    <w:rsid w:val="00D9496F"/>
    <w:rsid w:val="00D95C12"/>
    <w:rsid w:val="00DA3404"/>
    <w:rsid w:val="00DA4C21"/>
    <w:rsid w:val="00DB105B"/>
    <w:rsid w:val="00DB3779"/>
    <w:rsid w:val="00DC1072"/>
    <w:rsid w:val="00DC5048"/>
    <w:rsid w:val="00DD50FA"/>
    <w:rsid w:val="00DD562A"/>
    <w:rsid w:val="00DE106C"/>
    <w:rsid w:val="00DE14BA"/>
    <w:rsid w:val="00DE177A"/>
    <w:rsid w:val="00E058F3"/>
    <w:rsid w:val="00E20604"/>
    <w:rsid w:val="00E21CB4"/>
    <w:rsid w:val="00E4207B"/>
    <w:rsid w:val="00E665FC"/>
    <w:rsid w:val="00E7193D"/>
    <w:rsid w:val="00E749D0"/>
    <w:rsid w:val="00E872FD"/>
    <w:rsid w:val="00EA4D55"/>
    <w:rsid w:val="00EC4DCF"/>
    <w:rsid w:val="00ED4903"/>
    <w:rsid w:val="00ED6E00"/>
    <w:rsid w:val="00EE3404"/>
    <w:rsid w:val="00EF20CE"/>
    <w:rsid w:val="00EF292C"/>
    <w:rsid w:val="00F00BDA"/>
    <w:rsid w:val="00F0649B"/>
    <w:rsid w:val="00F0796F"/>
    <w:rsid w:val="00F07B8F"/>
    <w:rsid w:val="00F20CD7"/>
    <w:rsid w:val="00F22CD1"/>
    <w:rsid w:val="00F36393"/>
    <w:rsid w:val="00F44AC0"/>
    <w:rsid w:val="00F571B5"/>
    <w:rsid w:val="00F61C27"/>
    <w:rsid w:val="00F656A7"/>
    <w:rsid w:val="00F8338D"/>
    <w:rsid w:val="00F83B74"/>
    <w:rsid w:val="00F856CC"/>
    <w:rsid w:val="00F9363A"/>
    <w:rsid w:val="00F950A9"/>
    <w:rsid w:val="00FB4648"/>
    <w:rsid w:val="00FB5B9B"/>
    <w:rsid w:val="00FD25B5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57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57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8</cp:revision>
  <cp:lastPrinted>2002-04-23T07:10:00Z</cp:lastPrinted>
  <dcterms:created xsi:type="dcterms:W3CDTF">2020-11-17T19:28:00Z</dcterms:created>
  <dcterms:modified xsi:type="dcterms:W3CDTF">2020-11-17T22:07:00Z</dcterms:modified>
</cp:coreProperties>
</file>